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CF" w:rsidRDefault="00CD67CF" w:rsidP="00CD67CF">
      <w:pPr>
        <w:spacing w:after="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Ciudad de México, </w:t>
      </w:r>
      <w:r w:rsidR="00467085">
        <w:rPr>
          <w:rFonts w:ascii="Calibri" w:eastAsia="Calibri" w:hAnsi="Calibri" w:cs="Calibri"/>
          <w:color w:val="000000"/>
          <w:sz w:val="24"/>
          <w:szCs w:val="24"/>
          <w:highlight w:val="white"/>
        </w:rPr>
        <w:t>20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de </w:t>
      </w:r>
      <w:r w:rsidR="00EE7731">
        <w:rPr>
          <w:rFonts w:ascii="Calibri" w:eastAsia="Calibri" w:hAnsi="Calibri" w:cs="Calibri"/>
          <w:color w:val="000000"/>
          <w:sz w:val="24"/>
          <w:szCs w:val="24"/>
          <w:highlight w:val="white"/>
        </w:rPr>
        <w:t>diciembre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de 2021</w:t>
      </w:r>
    </w:p>
    <w:p w:rsidR="008C6F80" w:rsidRPr="00042E44" w:rsidRDefault="008C6F80" w:rsidP="00EC0330">
      <w:pPr>
        <w:spacing w:after="0"/>
        <w:ind w:left="142"/>
        <w:jc w:val="right"/>
        <w:rPr>
          <w:rFonts w:ascii="Source Sans Pro" w:hAnsi="Source Sans Pro" w:cstheme="minorHAnsi"/>
          <w:b/>
          <w:color w:val="000000" w:themeColor="text1"/>
          <w:sz w:val="24"/>
          <w:szCs w:val="24"/>
        </w:rPr>
      </w:pPr>
    </w:p>
    <w:p w:rsidR="004D1310" w:rsidRDefault="001C1058" w:rsidP="004D1310">
      <w:pPr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GARANTIZA </w:t>
      </w:r>
      <w:r w:rsidR="004D1310">
        <w:rPr>
          <w:rFonts w:ascii="Calibri" w:eastAsia="Calibri" w:hAnsi="Calibri" w:cs="Calibri"/>
          <w:b/>
          <w:color w:val="000000"/>
          <w:sz w:val="28"/>
          <w:szCs w:val="28"/>
        </w:rPr>
        <w:t>USIPT DERECHOS Y ACCESO A LA SALUD</w:t>
      </w:r>
    </w:p>
    <w:p w:rsidR="004D1310" w:rsidRPr="00CD67CF" w:rsidRDefault="004D1310" w:rsidP="004D1310">
      <w:pPr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DE LAS PERSONAS TRANS Y NO BIN</w:t>
      </w:r>
      <w:bookmarkStart w:id="0" w:name="_heading=h.30j0zll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ARI</w:t>
      </w:r>
      <w:r w:rsidR="00217C7D">
        <w:rPr>
          <w:rFonts w:ascii="Calibri" w:eastAsia="Calibri" w:hAnsi="Calibri" w:cs="Calibri"/>
          <w:b/>
          <w:color w:val="000000"/>
          <w:sz w:val="28"/>
          <w:szCs w:val="28"/>
        </w:rPr>
        <w:t>O</w:t>
      </w:r>
    </w:p>
    <w:p w:rsidR="00CD67CF" w:rsidRPr="00CD67CF" w:rsidRDefault="00CD67CF" w:rsidP="00CD67CF">
      <w:pPr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CD67CF" w:rsidRPr="001A328B" w:rsidRDefault="004D1310" w:rsidP="00CD6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poco más de dos meses de su inauguración ha atendido a 418 personas en sus distintas área</w:t>
      </w:r>
      <w:r w:rsidR="00CB1BA7"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médicas; 170 son consultas de salud como parte del manejo integral en el tratamiento de reemplazo hormonal</w:t>
      </w:r>
    </w:p>
    <w:p w:rsidR="00CD67CF" w:rsidRPr="004D1310" w:rsidRDefault="00EE7731" w:rsidP="00CD6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theme="majorHAnsi"/>
          <w:i/>
          <w:color w:val="000000"/>
          <w:sz w:val="20"/>
          <w:szCs w:val="20"/>
        </w:rPr>
      </w:pPr>
      <w:r>
        <w:rPr>
          <w:rFonts w:ascii="Calibri" w:hAnsi="Calibri" w:cstheme="majorHAnsi"/>
          <w:iCs/>
          <w:color w:val="000000"/>
          <w:sz w:val="20"/>
          <w:szCs w:val="20"/>
        </w:rPr>
        <w:t>De estas, l</w:t>
      </w:r>
      <w:r w:rsidR="00A2283C" w:rsidRPr="004D1310">
        <w:rPr>
          <w:rFonts w:ascii="Calibri" w:hAnsi="Calibri" w:cstheme="majorHAnsi"/>
          <w:iCs/>
          <w:color w:val="000000"/>
          <w:sz w:val="20"/>
          <w:szCs w:val="20"/>
        </w:rPr>
        <w:t>a</w:t>
      </w:r>
      <w:r w:rsidR="004D1310">
        <w:rPr>
          <w:rFonts w:ascii="Calibri" w:hAnsi="Calibri" w:cstheme="majorHAnsi"/>
          <w:iCs/>
          <w:color w:val="000000"/>
          <w:sz w:val="20"/>
          <w:szCs w:val="20"/>
        </w:rPr>
        <w:t xml:space="preserve"> Coordinación Comunitaria recibió a 343 personas</w:t>
      </w:r>
      <w:r>
        <w:rPr>
          <w:rFonts w:ascii="Calibri" w:hAnsi="Calibri" w:cstheme="majorHAnsi"/>
          <w:iCs/>
          <w:color w:val="000000"/>
          <w:sz w:val="20"/>
          <w:szCs w:val="20"/>
        </w:rPr>
        <w:t>: 218 mujeres, 96 hombres y 29 no binarias, las cuales vinculó a las distintas áreas médicas</w:t>
      </w: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 xml:space="preserve">La Secretaría de Salud (SEDESA) informa que a poco más de dos meses de inaugurar la Unidad de Salud Integral para Personas </w:t>
      </w:r>
      <w:proofErr w:type="spellStart"/>
      <w:r w:rsidRPr="004D1310">
        <w:rPr>
          <w:rFonts w:ascii="Calibri" w:hAnsi="Calibri" w:cs="Calibri"/>
          <w:sz w:val="24"/>
        </w:rPr>
        <w:t>Trans</w:t>
      </w:r>
      <w:proofErr w:type="spellEnd"/>
      <w:r>
        <w:rPr>
          <w:rFonts w:ascii="Calibri" w:hAnsi="Calibri" w:cs="Calibri"/>
          <w:sz w:val="24"/>
        </w:rPr>
        <w:t xml:space="preserve"> (USIPT)</w:t>
      </w:r>
      <w:r w:rsidRPr="004D1310">
        <w:rPr>
          <w:rFonts w:ascii="Calibri" w:hAnsi="Calibri" w:cs="Calibri"/>
          <w:sz w:val="24"/>
        </w:rPr>
        <w:t xml:space="preserve">, se han otorgado 418 atenciones a población </w:t>
      </w:r>
      <w:proofErr w:type="spellStart"/>
      <w:r w:rsidRPr="004D1310">
        <w:rPr>
          <w:rFonts w:ascii="Calibri" w:hAnsi="Calibri" w:cs="Calibri"/>
          <w:sz w:val="24"/>
        </w:rPr>
        <w:t>trans</w:t>
      </w:r>
      <w:proofErr w:type="spellEnd"/>
      <w:r w:rsidRPr="004D1310">
        <w:rPr>
          <w:rFonts w:ascii="Calibri" w:hAnsi="Calibri" w:cs="Calibri"/>
          <w:sz w:val="24"/>
        </w:rPr>
        <w:t xml:space="preserve"> y no binari</w:t>
      </w:r>
      <w:r w:rsidR="00217C7D">
        <w:rPr>
          <w:rFonts w:ascii="Calibri" w:hAnsi="Calibri" w:cs="Calibri"/>
          <w:sz w:val="24"/>
        </w:rPr>
        <w:t>o</w:t>
      </w:r>
      <w:bookmarkStart w:id="1" w:name="_GoBack"/>
      <w:bookmarkEnd w:id="1"/>
      <w:r w:rsidRPr="004D1310">
        <w:rPr>
          <w:rFonts w:ascii="Calibri" w:hAnsi="Calibri" w:cs="Calibri"/>
          <w:sz w:val="24"/>
        </w:rPr>
        <w:t>, como parte del reconocimiento a sus derechos y como garantía al acceso a servicios médicos.</w:t>
      </w:r>
    </w:p>
    <w:p w:rsidR="004D1310" w:rsidRP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 estas</w:t>
      </w:r>
      <w:r w:rsidRPr="004D1310">
        <w:rPr>
          <w:rFonts w:ascii="Calibri" w:hAnsi="Calibri" w:cs="Calibri"/>
          <w:sz w:val="24"/>
        </w:rPr>
        <w:t>, la Coordinación Comunitaria recibi</w:t>
      </w:r>
      <w:r>
        <w:rPr>
          <w:rFonts w:ascii="Calibri" w:hAnsi="Calibri" w:cs="Calibri"/>
          <w:sz w:val="24"/>
        </w:rPr>
        <w:t>ó</w:t>
      </w:r>
      <w:r w:rsidRPr="004D1310">
        <w:rPr>
          <w:rFonts w:ascii="Calibri" w:hAnsi="Calibri" w:cs="Calibri"/>
          <w:sz w:val="24"/>
        </w:rPr>
        <w:t xml:space="preserve"> a 343 personas usuarias: 218 mujeres; 96 hombres y 29 no binarias, la cuales vincul</w:t>
      </w:r>
      <w:r w:rsidR="00EE7731">
        <w:rPr>
          <w:rFonts w:ascii="Calibri" w:hAnsi="Calibri" w:cs="Calibri"/>
          <w:sz w:val="24"/>
        </w:rPr>
        <w:t>ó</w:t>
      </w:r>
      <w:r w:rsidRPr="004D1310">
        <w:rPr>
          <w:rFonts w:ascii="Calibri" w:hAnsi="Calibri" w:cs="Calibri"/>
          <w:sz w:val="24"/>
        </w:rPr>
        <w:t xml:space="preserve"> a las diversas áreas de la clínica.</w:t>
      </w:r>
    </w:p>
    <w:p w:rsidR="004D1310" w:rsidRP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4D1310" w:rsidRP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>Esta unidad brinda servicios de consulta médica, tratamiento de reemplazo hormonal, salud sexual, profilaxis pre y post exposición para VIH (</w:t>
      </w:r>
      <w:proofErr w:type="spellStart"/>
      <w:r w:rsidRPr="004D1310">
        <w:rPr>
          <w:rFonts w:ascii="Calibri" w:hAnsi="Calibri" w:cs="Calibri"/>
          <w:sz w:val="24"/>
        </w:rPr>
        <w:t>PrEP</w:t>
      </w:r>
      <w:proofErr w:type="spellEnd"/>
      <w:r w:rsidRPr="004D1310">
        <w:rPr>
          <w:rFonts w:ascii="Calibri" w:hAnsi="Calibri" w:cs="Calibri"/>
          <w:sz w:val="24"/>
        </w:rPr>
        <w:t xml:space="preserve"> y PEP), vacunación, detección y manejo de infecciones de transmisión sexual (ITS).</w:t>
      </w: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 xml:space="preserve">Además, atención a víctimas de violencia, asesoría jurídica, psicoterapia, </w:t>
      </w:r>
      <w:proofErr w:type="spellStart"/>
      <w:r w:rsidRPr="004D1310">
        <w:rPr>
          <w:rFonts w:ascii="Calibri" w:hAnsi="Calibri" w:cs="Calibri"/>
          <w:sz w:val="24"/>
        </w:rPr>
        <w:t>psicoeducación</w:t>
      </w:r>
      <w:proofErr w:type="spellEnd"/>
      <w:r w:rsidRPr="004D1310">
        <w:rPr>
          <w:rFonts w:ascii="Calibri" w:hAnsi="Calibri" w:cs="Calibri"/>
          <w:sz w:val="24"/>
        </w:rPr>
        <w:t>, acompañamiento individual, familiar y por pares, talleres formativos, consejería y vinculación.</w:t>
      </w:r>
    </w:p>
    <w:p w:rsidR="00244BB7" w:rsidRDefault="00244BB7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244BB7" w:rsidRDefault="00244BB7" w:rsidP="00244BB7">
      <w:pPr>
        <w:pStyle w:val="Sinespaciado"/>
        <w:jc w:val="both"/>
        <w:rPr>
          <w:rFonts w:ascii="Calibri" w:hAnsi="Calibri" w:cs="Calibri"/>
          <w:sz w:val="24"/>
        </w:rPr>
      </w:pPr>
      <w:r w:rsidRPr="00244BB7">
        <w:rPr>
          <w:rFonts w:ascii="Calibri" w:hAnsi="Calibri" w:cs="Calibri"/>
          <w:sz w:val="24"/>
        </w:rPr>
        <w:t>Cabe hacer mención que cada atención es personalizada</w:t>
      </w:r>
      <w:r w:rsidR="00CB1BA7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son sesiones de por lo menos 30 minutos y se inicia en</w:t>
      </w:r>
      <w:r w:rsidRPr="00244BB7">
        <w:rPr>
          <w:rFonts w:ascii="Calibri" w:hAnsi="Calibri" w:cs="Calibri"/>
          <w:sz w:val="24"/>
        </w:rPr>
        <w:t xml:space="preserve"> la Coordinación Comunitaria donde se explica qu</w:t>
      </w:r>
      <w:r w:rsidR="001D6B1A">
        <w:rPr>
          <w:rFonts w:ascii="Calibri" w:hAnsi="Calibri" w:cs="Calibri"/>
          <w:sz w:val="24"/>
        </w:rPr>
        <w:t>é es</w:t>
      </w:r>
      <w:r w:rsidRPr="00244BB7">
        <w:rPr>
          <w:rFonts w:ascii="Calibri" w:hAnsi="Calibri" w:cs="Calibri"/>
          <w:sz w:val="24"/>
        </w:rPr>
        <w:t xml:space="preserve"> un tratamiento hormonal</w:t>
      </w:r>
      <w:r w:rsidR="001D6B1A">
        <w:rPr>
          <w:rFonts w:ascii="Calibri" w:hAnsi="Calibri" w:cs="Calibri"/>
          <w:sz w:val="24"/>
        </w:rPr>
        <w:t xml:space="preserve"> y por qué </w:t>
      </w:r>
      <w:r>
        <w:rPr>
          <w:rFonts w:ascii="Calibri" w:hAnsi="Calibri" w:cs="Calibri"/>
          <w:sz w:val="24"/>
        </w:rPr>
        <w:t>debe</w:t>
      </w:r>
      <w:r w:rsidR="001D6B1A">
        <w:rPr>
          <w:rFonts w:ascii="Calibri" w:hAnsi="Calibri" w:cs="Calibri"/>
          <w:sz w:val="24"/>
        </w:rPr>
        <w:t>n</w:t>
      </w:r>
      <w:r>
        <w:rPr>
          <w:rFonts w:ascii="Calibri" w:hAnsi="Calibri" w:cs="Calibri"/>
          <w:sz w:val="24"/>
        </w:rPr>
        <w:t xml:space="preserve"> </w:t>
      </w:r>
      <w:r w:rsidRPr="00244BB7">
        <w:rPr>
          <w:rFonts w:ascii="Calibri" w:hAnsi="Calibri" w:cs="Calibri"/>
          <w:sz w:val="24"/>
        </w:rPr>
        <w:t xml:space="preserve">pasar distintas etapas para saber si es </w:t>
      </w:r>
      <w:r w:rsidR="00467085">
        <w:rPr>
          <w:rFonts w:ascii="Calibri" w:hAnsi="Calibri" w:cs="Calibri"/>
          <w:sz w:val="24"/>
        </w:rPr>
        <w:t>una pers</w:t>
      </w:r>
      <w:r w:rsidR="001C1058">
        <w:rPr>
          <w:rFonts w:ascii="Calibri" w:hAnsi="Calibri" w:cs="Calibri"/>
          <w:sz w:val="24"/>
        </w:rPr>
        <w:t xml:space="preserve">ona </w:t>
      </w:r>
      <w:r w:rsidRPr="00244BB7">
        <w:rPr>
          <w:rFonts w:ascii="Calibri" w:hAnsi="Calibri" w:cs="Calibri"/>
          <w:sz w:val="24"/>
        </w:rPr>
        <w:t>ca</w:t>
      </w:r>
      <w:r w:rsidR="001D6B1A">
        <w:rPr>
          <w:rFonts w:ascii="Calibri" w:hAnsi="Calibri" w:cs="Calibri"/>
          <w:sz w:val="24"/>
        </w:rPr>
        <w:t>n</w:t>
      </w:r>
      <w:r w:rsidR="001C1058">
        <w:rPr>
          <w:rFonts w:ascii="Calibri" w:hAnsi="Calibri" w:cs="Calibri"/>
          <w:sz w:val="24"/>
        </w:rPr>
        <w:t>didata</w:t>
      </w:r>
      <w:r w:rsidRPr="00244BB7">
        <w:rPr>
          <w:rFonts w:ascii="Calibri" w:hAnsi="Calibri" w:cs="Calibri"/>
          <w:sz w:val="24"/>
        </w:rPr>
        <w:t xml:space="preserve"> a uno de éstos.</w:t>
      </w:r>
    </w:p>
    <w:p w:rsidR="00244BB7" w:rsidRPr="00244BB7" w:rsidRDefault="00244BB7" w:rsidP="00244BB7">
      <w:pPr>
        <w:pStyle w:val="Sinespaciado"/>
        <w:jc w:val="both"/>
        <w:rPr>
          <w:rFonts w:ascii="Calibri" w:hAnsi="Calibri" w:cs="Calibri"/>
          <w:sz w:val="24"/>
        </w:rPr>
      </w:pPr>
    </w:p>
    <w:p w:rsidR="00244BB7" w:rsidRDefault="00244BB7" w:rsidP="00244BB7">
      <w:pPr>
        <w:pStyle w:val="Sinespaciado"/>
        <w:jc w:val="both"/>
        <w:rPr>
          <w:rFonts w:ascii="Calibri" w:hAnsi="Calibri" w:cs="Calibri"/>
          <w:sz w:val="24"/>
        </w:rPr>
      </w:pPr>
      <w:r w:rsidRPr="00244BB7">
        <w:rPr>
          <w:rFonts w:ascii="Calibri" w:hAnsi="Calibri" w:cs="Calibri"/>
          <w:sz w:val="24"/>
        </w:rPr>
        <w:t xml:space="preserve">Después </w:t>
      </w:r>
      <w:r w:rsidR="001C1058">
        <w:rPr>
          <w:rFonts w:ascii="Calibri" w:hAnsi="Calibri" w:cs="Calibri"/>
          <w:sz w:val="24"/>
        </w:rPr>
        <w:t xml:space="preserve">va </w:t>
      </w:r>
      <w:r w:rsidRPr="00244BB7">
        <w:rPr>
          <w:rFonts w:ascii="Calibri" w:hAnsi="Calibri" w:cs="Calibri"/>
          <w:sz w:val="24"/>
        </w:rPr>
        <w:t>al área médica p</w:t>
      </w:r>
      <w:r w:rsidR="00467085">
        <w:rPr>
          <w:rFonts w:ascii="Calibri" w:hAnsi="Calibri" w:cs="Calibri"/>
          <w:sz w:val="24"/>
        </w:rPr>
        <w:t>ara hacer una serie de chequeos, conocer</w:t>
      </w:r>
      <w:r w:rsidRPr="00244BB7">
        <w:rPr>
          <w:rFonts w:ascii="Calibri" w:hAnsi="Calibri" w:cs="Calibri"/>
          <w:sz w:val="24"/>
        </w:rPr>
        <w:t xml:space="preserve"> cuál es su condición real de salud y tras los distintos exámenes </w:t>
      </w:r>
      <w:r w:rsidR="00467085">
        <w:rPr>
          <w:rFonts w:ascii="Calibri" w:hAnsi="Calibri" w:cs="Calibri"/>
          <w:sz w:val="24"/>
        </w:rPr>
        <w:t xml:space="preserve">tener real para </w:t>
      </w:r>
      <w:r w:rsidRPr="00244BB7">
        <w:rPr>
          <w:rFonts w:ascii="Calibri" w:hAnsi="Calibri" w:cs="Calibri"/>
          <w:sz w:val="24"/>
        </w:rPr>
        <w:t xml:space="preserve">practicar </w:t>
      </w:r>
      <w:r w:rsidR="001C1058">
        <w:rPr>
          <w:rFonts w:ascii="Calibri" w:hAnsi="Calibri" w:cs="Calibri"/>
          <w:sz w:val="24"/>
        </w:rPr>
        <w:t xml:space="preserve">o no </w:t>
      </w:r>
      <w:r w:rsidRPr="00244BB7">
        <w:rPr>
          <w:rFonts w:ascii="Calibri" w:hAnsi="Calibri" w:cs="Calibri"/>
          <w:sz w:val="24"/>
        </w:rPr>
        <w:t>el tratamiento hormonal.</w:t>
      </w:r>
    </w:p>
    <w:p w:rsidR="001D6B1A" w:rsidRPr="004D1310" w:rsidRDefault="001D6B1A" w:rsidP="00244BB7">
      <w:pPr>
        <w:pStyle w:val="Sinespaciado"/>
        <w:jc w:val="both"/>
        <w:rPr>
          <w:rFonts w:ascii="Calibri" w:hAnsi="Calibri" w:cs="Calibri"/>
          <w:sz w:val="24"/>
        </w:rPr>
      </w:pPr>
    </w:p>
    <w:p w:rsidR="004D1310" w:rsidRP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>Así, desde el 1 de octubre se han brindado 170 consultas en salud mental como parte del manejo integral de personas en tratamiento de reemplazo hormonal, así como acompañamiento a familiares.</w:t>
      </w: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4D1310" w:rsidRP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lastRenderedPageBreak/>
        <w:t>Igualmente, 21 de remplazo hormonal con dispensa y aplicación de tratamiento; 47 de medicina general, atendiendo cuadros sintomáticos de padecimientos generales de salud y manejo de enfermedades crónico degenerativas, y 24 ultrasonidos como parte de la evaluación inicial de la terapia de reemplazo hormonal y diagnóstico urológico.</w:t>
      </w: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D04D63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 xml:space="preserve">También nueve consultas médicas por el servicio de urología; cinco de detección y manejo de ITS, así como dos iniciales </w:t>
      </w:r>
      <w:proofErr w:type="spellStart"/>
      <w:r w:rsidRPr="004D1310">
        <w:rPr>
          <w:rFonts w:ascii="Calibri" w:hAnsi="Calibri" w:cs="Calibri"/>
          <w:sz w:val="24"/>
        </w:rPr>
        <w:t>P</w:t>
      </w:r>
      <w:r>
        <w:rPr>
          <w:rFonts w:ascii="Calibri" w:hAnsi="Calibri" w:cs="Calibri"/>
          <w:sz w:val="24"/>
        </w:rPr>
        <w:t>rEP</w:t>
      </w:r>
      <w:proofErr w:type="spellEnd"/>
      <w:r>
        <w:rPr>
          <w:rFonts w:ascii="Calibri" w:hAnsi="Calibri" w:cs="Calibri"/>
          <w:sz w:val="24"/>
        </w:rPr>
        <w:t xml:space="preserve"> con entrega de medicamento.</w:t>
      </w:r>
    </w:p>
    <w:p w:rsidR="00D04D63" w:rsidRDefault="00D04D63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>Cabe destacar que se han aplicado 140 dosis de vacuna contra influenza.</w:t>
      </w:r>
    </w:p>
    <w:p w:rsidR="00EE7731" w:rsidRPr="004D1310" w:rsidRDefault="00EE7731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4D1310" w:rsidRP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 xml:space="preserve">Respecto de la Coordinación Comunitaria, se diseñó e impartió la formación en Diversidad de Género y en Funcionariado Público, para capacitar y sensibilizar al personal en el </w:t>
      </w:r>
      <w:r w:rsidR="001C1058">
        <w:rPr>
          <w:rFonts w:ascii="Calibri" w:hAnsi="Calibri" w:cs="Calibri"/>
          <w:sz w:val="24"/>
        </w:rPr>
        <w:t xml:space="preserve">buen trato de personas </w:t>
      </w:r>
      <w:proofErr w:type="spellStart"/>
      <w:r w:rsidR="001C1058">
        <w:rPr>
          <w:rFonts w:ascii="Calibri" w:hAnsi="Calibri" w:cs="Calibri"/>
          <w:sz w:val="24"/>
        </w:rPr>
        <w:t>trans</w:t>
      </w:r>
      <w:proofErr w:type="spellEnd"/>
      <w:r w:rsidR="001C1058">
        <w:rPr>
          <w:rFonts w:ascii="Calibri" w:hAnsi="Calibri" w:cs="Calibri"/>
          <w:sz w:val="24"/>
        </w:rPr>
        <w:t xml:space="preserve"> y n</w:t>
      </w:r>
      <w:r w:rsidR="00467085">
        <w:rPr>
          <w:rFonts w:ascii="Calibri" w:hAnsi="Calibri" w:cs="Calibri"/>
          <w:sz w:val="24"/>
        </w:rPr>
        <w:t>o binaria</w:t>
      </w:r>
      <w:r w:rsidRPr="004D1310">
        <w:rPr>
          <w:rFonts w:ascii="Calibri" w:hAnsi="Calibri" w:cs="Calibri"/>
          <w:sz w:val="24"/>
        </w:rPr>
        <w:t>s.</w:t>
      </w: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4D1310" w:rsidRP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>Esta área realizó 58 vinculaciones externas</w:t>
      </w:r>
      <w:r w:rsidR="00D04D63">
        <w:rPr>
          <w:rFonts w:ascii="Calibri" w:hAnsi="Calibri" w:cs="Calibri"/>
          <w:sz w:val="24"/>
        </w:rPr>
        <w:t>,</w:t>
      </w:r>
      <w:r w:rsidRPr="004D1310">
        <w:rPr>
          <w:rFonts w:ascii="Calibri" w:hAnsi="Calibri" w:cs="Calibri"/>
          <w:sz w:val="24"/>
        </w:rPr>
        <w:t xml:space="preserve"> de las cuales 40 fueron con la Secretaría de Inclusión y Bienestar Social (SIBISO), cinco al Instituto Nacional para la educación de los Adultos (INEA), tres al albergue Casa de Muñecas, una a Pilares y nueve a </w:t>
      </w:r>
      <w:proofErr w:type="spellStart"/>
      <w:r w:rsidRPr="004D1310">
        <w:rPr>
          <w:rFonts w:ascii="Calibri" w:hAnsi="Calibri" w:cs="Calibri"/>
          <w:sz w:val="24"/>
        </w:rPr>
        <w:t>ONG’s</w:t>
      </w:r>
      <w:proofErr w:type="spellEnd"/>
      <w:r w:rsidRPr="004D1310">
        <w:rPr>
          <w:rFonts w:ascii="Calibri" w:hAnsi="Calibri" w:cs="Calibri"/>
          <w:sz w:val="24"/>
        </w:rPr>
        <w:t>.</w:t>
      </w: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4D1310" w:rsidRP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 xml:space="preserve">Igualmente se ha desarrollado reuniones como Grupos de Pares, así como talleres como “Estrategias financieras de desarrollo empresarial para mujeres </w:t>
      </w:r>
      <w:proofErr w:type="spellStart"/>
      <w:r w:rsidRPr="004D1310">
        <w:rPr>
          <w:rFonts w:ascii="Calibri" w:hAnsi="Calibri" w:cs="Calibri"/>
          <w:sz w:val="24"/>
        </w:rPr>
        <w:t>trans</w:t>
      </w:r>
      <w:proofErr w:type="spellEnd"/>
      <w:r w:rsidRPr="004D1310">
        <w:rPr>
          <w:rFonts w:ascii="Calibri" w:hAnsi="Calibri" w:cs="Calibri"/>
          <w:sz w:val="24"/>
        </w:rPr>
        <w:t xml:space="preserve">” y “Diagnóstico comunitario participativo”, sin olvidar dos eventos de suma importancia como el “Día de la remembranza </w:t>
      </w:r>
      <w:proofErr w:type="spellStart"/>
      <w:r w:rsidRPr="004D1310">
        <w:rPr>
          <w:rFonts w:ascii="Calibri" w:hAnsi="Calibri" w:cs="Calibri"/>
          <w:sz w:val="24"/>
        </w:rPr>
        <w:t>trans</w:t>
      </w:r>
      <w:proofErr w:type="spellEnd"/>
      <w:r w:rsidRPr="004D1310">
        <w:rPr>
          <w:rFonts w:ascii="Calibri" w:hAnsi="Calibri" w:cs="Calibri"/>
          <w:sz w:val="24"/>
        </w:rPr>
        <w:t xml:space="preserve">” y “Encuentro de artistas </w:t>
      </w:r>
      <w:proofErr w:type="spellStart"/>
      <w:r w:rsidRPr="004D1310">
        <w:rPr>
          <w:rFonts w:ascii="Calibri" w:hAnsi="Calibri" w:cs="Calibri"/>
          <w:sz w:val="24"/>
        </w:rPr>
        <w:t>trans</w:t>
      </w:r>
      <w:proofErr w:type="spellEnd"/>
      <w:r w:rsidRPr="004D1310">
        <w:rPr>
          <w:rFonts w:ascii="Calibri" w:hAnsi="Calibri" w:cs="Calibri"/>
          <w:sz w:val="24"/>
        </w:rPr>
        <w:t xml:space="preserve"> y no </w:t>
      </w:r>
      <w:proofErr w:type="spellStart"/>
      <w:r w:rsidRPr="004D1310">
        <w:rPr>
          <w:rFonts w:ascii="Calibri" w:hAnsi="Calibri" w:cs="Calibri"/>
          <w:sz w:val="24"/>
        </w:rPr>
        <w:t>binaries</w:t>
      </w:r>
      <w:proofErr w:type="spellEnd"/>
      <w:r w:rsidRPr="004D1310">
        <w:rPr>
          <w:rFonts w:ascii="Calibri" w:hAnsi="Calibri" w:cs="Calibri"/>
          <w:sz w:val="24"/>
        </w:rPr>
        <w:t>”.</w:t>
      </w: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4D1310" w:rsidRP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>Finalmente</w:t>
      </w:r>
      <w:r w:rsidR="00D04D63">
        <w:rPr>
          <w:rFonts w:ascii="Calibri" w:hAnsi="Calibri" w:cs="Calibri"/>
          <w:sz w:val="24"/>
        </w:rPr>
        <w:t>,</w:t>
      </w:r>
      <w:r w:rsidRPr="004D1310">
        <w:rPr>
          <w:rFonts w:ascii="Calibri" w:hAnsi="Calibri" w:cs="Calibri"/>
          <w:sz w:val="24"/>
        </w:rPr>
        <w:t xml:space="preserve"> y para promover una sexualidad responsa</w:t>
      </w:r>
      <w:r w:rsidR="00D04D63">
        <w:rPr>
          <w:rFonts w:ascii="Calibri" w:hAnsi="Calibri" w:cs="Calibri"/>
          <w:sz w:val="24"/>
        </w:rPr>
        <w:t>ble,</w:t>
      </w:r>
      <w:r w:rsidRPr="004D1310">
        <w:rPr>
          <w:rFonts w:ascii="Calibri" w:hAnsi="Calibri" w:cs="Calibri"/>
          <w:sz w:val="24"/>
        </w:rPr>
        <w:t xml:space="preserve"> se han entregado 10 mil 296 condones y mil 693 lubricantes a l</w:t>
      </w:r>
      <w:r w:rsidR="001C1058">
        <w:rPr>
          <w:rFonts w:ascii="Calibri" w:hAnsi="Calibri" w:cs="Calibri"/>
          <w:sz w:val="24"/>
        </w:rPr>
        <w:t>a</w:t>
      </w:r>
      <w:r w:rsidRPr="004D1310">
        <w:rPr>
          <w:rFonts w:ascii="Calibri" w:hAnsi="Calibri" w:cs="Calibri"/>
          <w:sz w:val="24"/>
        </w:rPr>
        <w:t xml:space="preserve">s </w:t>
      </w:r>
      <w:r w:rsidR="001C1058">
        <w:rPr>
          <w:rFonts w:ascii="Calibri" w:hAnsi="Calibri" w:cs="Calibri"/>
          <w:sz w:val="24"/>
        </w:rPr>
        <w:t>personas usuaria</w:t>
      </w:r>
      <w:r w:rsidRPr="004D1310">
        <w:rPr>
          <w:rFonts w:ascii="Calibri" w:hAnsi="Calibri" w:cs="Calibri"/>
          <w:sz w:val="24"/>
        </w:rPr>
        <w:t xml:space="preserve">s. Además, se mantiene activa la “Campaña de donación de ropa” para apoyar a las personas </w:t>
      </w:r>
      <w:proofErr w:type="spellStart"/>
      <w:r w:rsidRPr="004D1310">
        <w:rPr>
          <w:rFonts w:ascii="Calibri" w:hAnsi="Calibri" w:cs="Calibri"/>
          <w:sz w:val="24"/>
        </w:rPr>
        <w:t>trans</w:t>
      </w:r>
      <w:proofErr w:type="spellEnd"/>
      <w:r w:rsidRPr="004D1310">
        <w:rPr>
          <w:rFonts w:ascii="Calibri" w:hAnsi="Calibri" w:cs="Calibri"/>
          <w:sz w:val="24"/>
        </w:rPr>
        <w:t xml:space="preserve"> en situación de vulnerabilidad.</w:t>
      </w:r>
    </w:p>
    <w:p w:rsidR="004D1310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</w:p>
    <w:p w:rsidR="00CD67CF" w:rsidRDefault="004D1310" w:rsidP="004D1310">
      <w:pPr>
        <w:pStyle w:val="Sinespaciado"/>
        <w:jc w:val="both"/>
        <w:rPr>
          <w:rFonts w:ascii="Calibri" w:hAnsi="Calibri" w:cs="Calibri"/>
          <w:sz w:val="24"/>
        </w:rPr>
      </w:pPr>
      <w:r w:rsidRPr="004D1310">
        <w:rPr>
          <w:rFonts w:ascii="Calibri" w:hAnsi="Calibri" w:cs="Calibri"/>
          <w:sz w:val="24"/>
        </w:rPr>
        <w:t>El Gobierno capitalino está comprometido con todos los sectores de la población y por ello se buscó tener esta unidad médic</w:t>
      </w:r>
      <w:r w:rsidR="00D04D63">
        <w:rPr>
          <w:rFonts w:ascii="Calibri" w:hAnsi="Calibri" w:cs="Calibri"/>
          <w:sz w:val="24"/>
        </w:rPr>
        <w:t xml:space="preserve">a con la finalidad de cumplir el </w:t>
      </w:r>
      <w:r w:rsidR="001C1058">
        <w:rPr>
          <w:rFonts w:ascii="Calibri" w:hAnsi="Calibri" w:cs="Calibri"/>
          <w:sz w:val="24"/>
        </w:rPr>
        <w:t>deber</w:t>
      </w:r>
      <w:r w:rsidR="00D04D63">
        <w:rPr>
          <w:rFonts w:ascii="Calibri" w:hAnsi="Calibri" w:cs="Calibri"/>
          <w:sz w:val="24"/>
        </w:rPr>
        <w:t xml:space="preserve"> de</w:t>
      </w:r>
      <w:r w:rsidRPr="004D1310">
        <w:rPr>
          <w:rFonts w:ascii="Calibri" w:hAnsi="Calibri" w:cs="Calibri"/>
          <w:sz w:val="24"/>
        </w:rPr>
        <w:t xml:space="preserve"> reconocer a la diversidad, acabar con la discriminación y hacer de </w:t>
      </w:r>
      <w:r w:rsidR="00A3319E">
        <w:rPr>
          <w:rFonts w:ascii="Calibri" w:hAnsi="Calibri" w:cs="Calibri"/>
          <w:sz w:val="24"/>
        </w:rPr>
        <w:t>é</w:t>
      </w:r>
      <w:r w:rsidRPr="004D1310">
        <w:rPr>
          <w:rFonts w:ascii="Calibri" w:hAnsi="Calibri" w:cs="Calibri"/>
          <w:sz w:val="24"/>
        </w:rPr>
        <w:t>sta una verdadera ciudad de derechos.</w:t>
      </w:r>
    </w:p>
    <w:p w:rsidR="001240E3" w:rsidRDefault="001240E3" w:rsidP="00CD67CF">
      <w:pPr>
        <w:pStyle w:val="Sinespaciado"/>
        <w:jc w:val="both"/>
        <w:rPr>
          <w:rFonts w:ascii="Calibri" w:hAnsi="Calibri" w:cs="Calibri"/>
          <w:sz w:val="24"/>
        </w:rPr>
      </w:pPr>
    </w:p>
    <w:p w:rsidR="00DF4E7E" w:rsidRPr="001240E3" w:rsidRDefault="00CD67CF" w:rsidP="001240E3">
      <w:pPr>
        <w:spacing w:line="240" w:lineRule="auto"/>
        <w:jc w:val="center"/>
        <w:rPr>
          <w:rFonts w:ascii="Calibri" w:eastAsia="Times New Roman" w:hAnsi="Calibri" w:cs="Calibri"/>
          <w:b/>
          <w:color w:val="000000" w:themeColor="text1"/>
        </w:rPr>
      </w:pPr>
      <w:r w:rsidRPr="00232756">
        <w:rPr>
          <w:rFonts w:ascii="Calibri" w:eastAsia="Times New Roman" w:hAnsi="Calibri" w:cs="Calibri"/>
          <w:b/>
          <w:color w:val="000000" w:themeColor="text1"/>
        </w:rPr>
        <w:t>-o0o-</w:t>
      </w:r>
    </w:p>
    <w:sectPr w:rsidR="00DF4E7E" w:rsidRPr="001240E3" w:rsidSect="00292BED">
      <w:headerReference w:type="default" r:id="rId7"/>
      <w:footerReference w:type="default" r:id="rId8"/>
      <w:pgSz w:w="12240" w:h="15840"/>
      <w:pgMar w:top="1417" w:right="1183" w:bottom="1417" w:left="1701" w:header="568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D3" w:rsidRDefault="00B27FD3">
      <w:pPr>
        <w:spacing w:after="0" w:line="240" w:lineRule="auto"/>
      </w:pPr>
      <w:r>
        <w:separator/>
      </w:r>
    </w:p>
  </w:endnote>
  <w:endnote w:type="continuationSeparator" w:id="0">
    <w:p w:rsidR="00B27FD3" w:rsidRDefault="00B2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9A" w:rsidRPr="0058329A" w:rsidRDefault="00351997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-209550</wp:posOffset>
          </wp:positionV>
          <wp:extent cx="1419860" cy="226060"/>
          <wp:effectExtent l="0" t="0" r="8890" b="2540"/>
          <wp:wrapNone/>
          <wp:docPr id="9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8CC" w:rsidRPr="006278CC">
      <w:rPr>
        <w:noProof/>
        <w:color w:val="808080" w:themeColor="background1" w:themeShade="80"/>
        <w:sz w:val="21"/>
        <w:szCs w:val="21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6145" type="#_x0000_t202" style="position:absolute;margin-left:-.3pt;margin-top:-30.75pt;width:234.75pt;height:35.2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" fillcolor="white [3201]" stroked="f" strokeweight=".5pt">
          <v:path arrowok="t"/>
          <v:textbox>
            <w:txbxContent>
              <w:p w:rsidR="001E2144" w:rsidRPr="001E2144" w:rsidRDefault="00351997" w:rsidP="001E2144">
                <w:pPr>
                  <w:pStyle w:val="Encabezado"/>
                  <w:ind w:left="-851" w:firstLine="709"/>
                  <w:jc w:val="both"/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</w:pPr>
                <w:r w:rsidRPr="001E2144"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  <w:t>Av. Insurgentes norte 423, piso 13, colonia Nonoalco Tlatelolco</w:t>
                </w:r>
              </w:p>
              <w:p w:rsidR="00504AEB" w:rsidRDefault="00351997" w:rsidP="001E2144">
                <w:pPr>
                  <w:pStyle w:val="Encabezado"/>
                  <w:ind w:left="-851" w:firstLine="709"/>
                  <w:jc w:val="both"/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</w:pPr>
                <w:r w:rsidRPr="001E2144"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  <w:t>alcaldía Cuauhtémoc, C.P. 06900</w:t>
                </w:r>
              </w:p>
              <w:p w:rsidR="001E2144" w:rsidRPr="00E66BCE" w:rsidRDefault="00351997" w:rsidP="001E2144">
                <w:pPr>
                  <w:pStyle w:val="Encabezado"/>
                  <w:ind w:left="-851" w:firstLine="709"/>
                  <w:jc w:val="both"/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</w:pPr>
                <w:r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  <w:t>T. 5551321250 ext. 1312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D3" w:rsidRDefault="00B27FD3">
      <w:pPr>
        <w:spacing w:after="0" w:line="240" w:lineRule="auto"/>
      </w:pPr>
      <w:r>
        <w:separator/>
      </w:r>
    </w:p>
  </w:footnote>
  <w:footnote w:type="continuationSeparator" w:id="0">
    <w:p w:rsidR="00B27FD3" w:rsidRDefault="00B2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F5" w:rsidRDefault="00351997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  <w:r>
      <w:rPr>
        <w:rFonts w:eastAsia="Source Sans Pro"/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3168015</wp:posOffset>
          </wp:positionH>
          <wp:positionV relativeFrom="margin">
            <wp:posOffset>-988060</wp:posOffset>
          </wp:positionV>
          <wp:extent cx="2685415" cy="92329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8CC">
      <w:rPr>
        <w:noProof/>
        <w:color w:val="808080" w:themeColor="background1" w:themeShade="80"/>
        <w:sz w:val="21"/>
        <w:szCs w:val="21"/>
        <w:lang w:eastAsia="es-MX"/>
      </w:rPr>
      <w:pict>
        <v:rect id="Rectángulo 34" o:spid="_x0000_s6146" style="position:absolute;margin-left:264pt;margin-top:20.95pt;width:299.25pt;height:4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" fillcolor="white [3201]" stroked="f">
          <v:textbox inset="2.53958mm,1.2694mm,2.53958mm,1.2694mm">
            <w:txbxContent>
              <w:p w:rsidR="008A47A1" w:rsidRPr="007E3820" w:rsidRDefault="00351997" w:rsidP="008A47A1">
                <w:pPr>
                  <w:spacing w:after="0" w:line="240" w:lineRule="auto"/>
                  <w:jc w:val="both"/>
                  <w:textDirection w:val="btLr"/>
                  <w:rPr>
                    <w:sz w:val="16"/>
                  </w:rPr>
                </w:pPr>
                <w:r w:rsidRPr="007E3820">
                  <w:rPr>
                    <w:rFonts w:ascii="Source Sans Pro SemiBold" w:eastAsia="Source Sans Pro SemiBold" w:hAnsi="Source Sans Pro SemiBold" w:cs="Source Sans Pro SemiBold"/>
                    <w:color w:val="808080"/>
                    <w:sz w:val="16"/>
                  </w:rPr>
                  <w:t>SECRETARÍA DE SALUD DE LA CIUDAD DE MÉXICO</w:t>
                </w:r>
              </w:p>
              <w:p w:rsidR="008A47A1" w:rsidRPr="007E3820" w:rsidRDefault="00351997" w:rsidP="008A47A1">
                <w:pPr>
                  <w:spacing w:after="0" w:line="240" w:lineRule="auto"/>
                  <w:jc w:val="both"/>
                  <w:textDirection w:val="btLr"/>
                  <w:rPr>
                    <w:sz w:val="16"/>
                  </w:rPr>
                </w:pPr>
                <w:r w:rsidRPr="007E3820">
                  <w:rPr>
                    <w:rFonts w:ascii="Source Sans Pro" w:eastAsia="Source Sans Pro" w:hAnsi="Source Sans Pro" w:cs="Source Sans Pro"/>
                    <w:color w:val="808080"/>
                    <w:sz w:val="16"/>
                  </w:rPr>
                  <w:t>ENLACE Y COMUNICACIÓN</w:t>
                </w:r>
              </w:p>
              <w:p w:rsidR="008A47A1" w:rsidRPr="008830AC" w:rsidRDefault="00B27FD3" w:rsidP="008A47A1">
                <w:pPr>
                  <w:spacing w:after="0" w:line="240" w:lineRule="auto"/>
                  <w:jc w:val="both"/>
                  <w:textDirection w:val="btLr"/>
                  <w:rPr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>
          <wp:extent cx="2085975" cy="8802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desa_2_reducid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60" cy="88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sz w:val="21"/>
        <w:szCs w:val="21"/>
        <w:lang w:eastAsia="es-MX"/>
      </w:rPr>
      <w:tab/>
    </w:r>
  </w:p>
  <w:p w:rsidR="00462FF5" w:rsidRDefault="00B27FD3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:rsidR="00462FF5" w:rsidRDefault="00B27FD3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:rsidR="00462FF5" w:rsidRDefault="00B27FD3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:rsidR="00462FF5" w:rsidRDefault="00B27FD3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:rsidR="00595A06" w:rsidRPr="0058329A" w:rsidRDefault="00351997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  <w:r>
      <w:rPr>
        <w:noProof/>
        <w:color w:val="808080" w:themeColor="background1" w:themeShade="80"/>
        <w:sz w:val="21"/>
        <w:szCs w:val="21"/>
        <w:lang w:eastAsia="es-MX"/>
      </w:rPr>
      <w:tab/>
      <w:t xml:space="preserve">                          </w:t>
    </w:r>
    <w:r w:rsidRPr="0058329A">
      <w:rPr>
        <w:color w:val="808080" w:themeColor="background1" w:themeShade="80"/>
        <w:sz w:val="21"/>
        <w:szCs w:val="21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E69"/>
    <w:multiLevelType w:val="hybridMultilevel"/>
    <w:tmpl w:val="F8E294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510F"/>
    <w:multiLevelType w:val="multilevel"/>
    <w:tmpl w:val="09E2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39C74E6"/>
    <w:multiLevelType w:val="hybridMultilevel"/>
    <w:tmpl w:val="DC5E9E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96F24"/>
    <w:rsid w:val="00042E44"/>
    <w:rsid w:val="00096F24"/>
    <w:rsid w:val="000E231D"/>
    <w:rsid w:val="001240E3"/>
    <w:rsid w:val="00172D20"/>
    <w:rsid w:val="001C1058"/>
    <w:rsid w:val="001D6B1A"/>
    <w:rsid w:val="00217C7D"/>
    <w:rsid w:val="00244BB7"/>
    <w:rsid w:val="00253445"/>
    <w:rsid w:val="002C66E6"/>
    <w:rsid w:val="00351997"/>
    <w:rsid w:val="00375AB5"/>
    <w:rsid w:val="003A1248"/>
    <w:rsid w:val="003E7E96"/>
    <w:rsid w:val="004169F4"/>
    <w:rsid w:val="00467085"/>
    <w:rsid w:val="0048161D"/>
    <w:rsid w:val="004B1437"/>
    <w:rsid w:val="004D1310"/>
    <w:rsid w:val="004F4937"/>
    <w:rsid w:val="005A396F"/>
    <w:rsid w:val="006167CA"/>
    <w:rsid w:val="006278CC"/>
    <w:rsid w:val="006A0D2B"/>
    <w:rsid w:val="006D0F65"/>
    <w:rsid w:val="006D4CE6"/>
    <w:rsid w:val="00717D42"/>
    <w:rsid w:val="00733CBD"/>
    <w:rsid w:val="007A0F8A"/>
    <w:rsid w:val="007F6698"/>
    <w:rsid w:val="008050E8"/>
    <w:rsid w:val="00835711"/>
    <w:rsid w:val="008477F1"/>
    <w:rsid w:val="00851102"/>
    <w:rsid w:val="008549A3"/>
    <w:rsid w:val="00896EB7"/>
    <w:rsid w:val="008C1525"/>
    <w:rsid w:val="008C6F80"/>
    <w:rsid w:val="00942965"/>
    <w:rsid w:val="00953A40"/>
    <w:rsid w:val="00A2283C"/>
    <w:rsid w:val="00A309CB"/>
    <w:rsid w:val="00A3319E"/>
    <w:rsid w:val="00A55AB6"/>
    <w:rsid w:val="00A66B16"/>
    <w:rsid w:val="00AA3F44"/>
    <w:rsid w:val="00AC4F4F"/>
    <w:rsid w:val="00AF2420"/>
    <w:rsid w:val="00B27FD3"/>
    <w:rsid w:val="00B33C7C"/>
    <w:rsid w:val="00B94A59"/>
    <w:rsid w:val="00BA5DAD"/>
    <w:rsid w:val="00CB1BA7"/>
    <w:rsid w:val="00CD67CF"/>
    <w:rsid w:val="00D04D63"/>
    <w:rsid w:val="00DF4E7E"/>
    <w:rsid w:val="00E05613"/>
    <w:rsid w:val="00E05C56"/>
    <w:rsid w:val="00EB56A8"/>
    <w:rsid w:val="00EC0330"/>
    <w:rsid w:val="00EE7731"/>
    <w:rsid w:val="00F50A44"/>
    <w:rsid w:val="00F557ED"/>
    <w:rsid w:val="00F9707D"/>
    <w:rsid w:val="00FB7C6F"/>
    <w:rsid w:val="00FC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A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DA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A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DA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BA5D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5D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DF4E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CB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CD67CF"/>
    <w:pPr>
      <w:spacing w:after="0" w:line="240" w:lineRule="auto"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GPortilla_2S</cp:lastModifiedBy>
  <cp:revision>4</cp:revision>
  <dcterms:created xsi:type="dcterms:W3CDTF">2021-12-16T17:54:00Z</dcterms:created>
  <dcterms:modified xsi:type="dcterms:W3CDTF">2021-12-16T22:31:00Z</dcterms:modified>
</cp:coreProperties>
</file>